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E7948" w14:textId="77777777" w:rsidR="00F87B59" w:rsidRPr="00B3207F" w:rsidRDefault="001D6E0A" w:rsidP="00B3207F">
      <w:pPr>
        <w:pBdr>
          <w:top w:val="single" w:sz="4" w:space="1" w:color="auto"/>
          <w:left w:val="single" w:sz="4" w:space="4" w:color="auto"/>
          <w:bottom w:val="single" w:sz="4" w:space="1" w:color="auto"/>
          <w:right w:val="single" w:sz="4" w:space="4" w:color="auto"/>
        </w:pBdr>
        <w:jc w:val="center"/>
        <w:rPr>
          <w:b/>
        </w:rPr>
      </w:pPr>
      <w:r w:rsidRPr="00B3207F">
        <w:rPr>
          <w:b/>
        </w:rPr>
        <w:t>Textes Evangile – EPJ 2020</w:t>
      </w:r>
    </w:p>
    <w:p w14:paraId="5A4F7B3F" w14:textId="77777777" w:rsidR="001D6E0A" w:rsidRPr="00B3207F" w:rsidRDefault="001D6E0A" w:rsidP="001D6E0A">
      <w:pPr>
        <w:jc w:val="center"/>
        <w:rPr>
          <w:b/>
        </w:rPr>
      </w:pPr>
      <w:r w:rsidRPr="00B3207F">
        <w:rPr>
          <w:b/>
        </w:rPr>
        <w:t>« Amis dans le Seigneur »</w:t>
      </w:r>
    </w:p>
    <w:tbl>
      <w:tblPr>
        <w:tblStyle w:val="Grilledutableau"/>
        <w:tblW w:w="10206" w:type="dxa"/>
        <w:tblInd w:w="-459" w:type="dxa"/>
        <w:tblLayout w:type="fixed"/>
        <w:tblLook w:val="04A0" w:firstRow="1" w:lastRow="0" w:firstColumn="1" w:lastColumn="0" w:noHBand="0" w:noVBand="1"/>
      </w:tblPr>
      <w:tblGrid>
        <w:gridCol w:w="1418"/>
        <w:gridCol w:w="1701"/>
        <w:gridCol w:w="1417"/>
        <w:gridCol w:w="1418"/>
        <w:gridCol w:w="1134"/>
        <w:gridCol w:w="1417"/>
        <w:gridCol w:w="1701"/>
      </w:tblGrid>
      <w:tr w:rsidR="00B3207F" w14:paraId="6A83B9A0" w14:textId="77777777" w:rsidTr="00B3207F">
        <w:tc>
          <w:tcPr>
            <w:tcW w:w="1418" w:type="dxa"/>
          </w:tcPr>
          <w:p w14:paraId="363813A7" w14:textId="77777777" w:rsidR="00B3207F" w:rsidRDefault="00B3207F" w:rsidP="001D6E0A">
            <w:pPr>
              <w:jc w:val="center"/>
            </w:pPr>
            <w:r>
              <w:t>Jour 1</w:t>
            </w:r>
          </w:p>
          <w:p w14:paraId="2056B97F" w14:textId="77777777" w:rsidR="00B3207F" w:rsidRDefault="00B3207F" w:rsidP="001D6E0A">
            <w:pPr>
              <w:jc w:val="center"/>
            </w:pPr>
            <w:r>
              <w:t xml:space="preserve">Accueil </w:t>
            </w:r>
          </w:p>
          <w:p w14:paraId="3A171015" w14:textId="77777777" w:rsidR="00B3207F" w:rsidRDefault="00B3207F" w:rsidP="001D6E0A">
            <w:pPr>
              <w:jc w:val="center"/>
            </w:pPr>
            <w:r>
              <w:t>Confiance</w:t>
            </w:r>
          </w:p>
        </w:tc>
        <w:tc>
          <w:tcPr>
            <w:tcW w:w="1701" w:type="dxa"/>
          </w:tcPr>
          <w:p w14:paraId="21D0D264" w14:textId="77777777" w:rsidR="00B3207F" w:rsidRDefault="00B3207F" w:rsidP="001D6E0A">
            <w:pPr>
              <w:jc w:val="center"/>
            </w:pPr>
            <w:r>
              <w:t>Jour 2</w:t>
            </w:r>
          </w:p>
          <w:p w14:paraId="63241B38" w14:textId="77777777" w:rsidR="00B3207F" w:rsidRDefault="00B3207F" w:rsidP="001D6E0A">
            <w:pPr>
              <w:jc w:val="center"/>
            </w:pPr>
            <w:r>
              <w:t xml:space="preserve">Marie </w:t>
            </w:r>
          </w:p>
        </w:tc>
        <w:tc>
          <w:tcPr>
            <w:tcW w:w="1417" w:type="dxa"/>
          </w:tcPr>
          <w:p w14:paraId="7B352BD3" w14:textId="77777777" w:rsidR="00B3207F" w:rsidRDefault="00B3207F" w:rsidP="001D6E0A">
            <w:pPr>
              <w:jc w:val="center"/>
            </w:pPr>
            <w:r>
              <w:t>Jour 3</w:t>
            </w:r>
          </w:p>
          <w:p w14:paraId="41DF40DA" w14:textId="77777777" w:rsidR="00B3207F" w:rsidRDefault="00B3207F" w:rsidP="001D6E0A">
            <w:pPr>
              <w:jc w:val="center"/>
            </w:pPr>
            <w:r>
              <w:t xml:space="preserve">Le pardon </w:t>
            </w:r>
          </w:p>
        </w:tc>
        <w:tc>
          <w:tcPr>
            <w:tcW w:w="1418" w:type="dxa"/>
          </w:tcPr>
          <w:p w14:paraId="2CC7C722" w14:textId="77777777" w:rsidR="00B3207F" w:rsidRDefault="00B3207F" w:rsidP="001D6E0A">
            <w:pPr>
              <w:jc w:val="center"/>
            </w:pPr>
            <w:r>
              <w:t>Jour 4</w:t>
            </w:r>
          </w:p>
          <w:p w14:paraId="072F3853" w14:textId="77777777" w:rsidR="00B3207F" w:rsidRDefault="00B3207F" w:rsidP="001D6E0A">
            <w:pPr>
              <w:jc w:val="center"/>
            </w:pPr>
            <w:r>
              <w:t>L’eucharistie</w:t>
            </w:r>
          </w:p>
        </w:tc>
        <w:tc>
          <w:tcPr>
            <w:tcW w:w="1134" w:type="dxa"/>
          </w:tcPr>
          <w:p w14:paraId="39907AE1" w14:textId="77777777" w:rsidR="00B3207F" w:rsidRDefault="00B3207F" w:rsidP="001D6E0A">
            <w:pPr>
              <w:jc w:val="center"/>
            </w:pPr>
            <w:r>
              <w:t xml:space="preserve">Jour 5 </w:t>
            </w:r>
          </w:p>
          <w:p w14:paraId="76C6E273" w14:textId="77777777" w:rsidR="00B3207F" w:rsidRDefault="00B3207F" w:rsidP="001D6E0A">
            <w:pPr>
              <w:jc w:val="center"/>
            </w:pPr>
            <w:r>
              <w:t xml:space="preserve">La croix </w:t>
            </w:r>
          </w:p>
        </w:tc>
        <w:tc>
          <w:tcPr>
            <w:tcW w:w="1417" w:type="dxa"/>
          </w:tcPr>
          <w:p w14:paraId="46EA5861" w14:textId="77777777" w:rsidR="00B3207F" w:rsidRDefault="00B3207F" w:rsidP="001D6E0A">
            <w:pPr>
              <w:jc w:val="center"/>
            </w:pPr>
            <w:r>
              <w:t>Jour 6</w:t>
            </w:r>
          </w:p>
          <w:p w14:paraId="274D4BCB" w14:textId="77777777" w:rsidR="00B3207F" w:rsidRDefault="00B3207F" w:rsidP="001D6E0A">
            <w:pPr>
              <w:jc w:val="center"/>
            </w:pPr>
            <w:r>
              <w:t>La résurrection</w:t>
            </w:r>
          </w:p>
        </w:tc>
        <w:tc>
          <w:tcPr>
            <w:tcW w:w="1701" w:type="dxa"/>
          </w:tcPr>
          <w:p w14:paraId="5B617A52" w14:textId="77777777" w:rsidR="00B3207F" w:rsidRDefault="00B3207F" w:rsidP="001D6E0A">
            <w:pPr>
              <w:jc w:val="center"/>
            </w:pPr>
            <w:r>
              <w:t>Jour 7</w:t>
            </w:r>
          </w:p>
          <w:p w14:paraId="459E71E2" w14:textId="77777777" w:rsidR="00B3207F" w:rsidRDefault="00B3207F" w:rsidP="001D6E0A">
            <w:pPr>
              <w:jc w:val="center"/>
            </w:pPr>
            <w:r>
              <w:t xml:space="preserve">L’envoi en mission </w:t>
            </w:r>
          </w:p>
        </w:tc>
      </w:tr>
      <w:tr w:rsidR="00B3207F" w14:paraId="338D3F6A" w14:textId="77777777" w:rsidTr="00B3207F">
        <w:tc>
          <w:tcPr>
            <w:tcW w:w="1418" w:type="dxa"/>
          </w:tcPr>
          <w:p w14:paraId="5A7516C0" w14:textId="77777777" w:rsidR="00B3207F" w:rsidRDefault="00B3207F" w:rsidP="001D6E0A">
            <w:pPr>
              <w:jc w:val="center"/>
            </w:pPr>
            <w:r>
              <w:t>Mt, 12, 46-50</w:t>
            </w:r>
          </w:p>
          <w:p w14:paraId="58F6A59B" w14:textId="77777777" w:rsidR="00B3207F" w:rsidRDefault="00B3207F" w:rsidP="001D6E0A">
            <w:pPr>
              <w:jc w:val="center"/>
            </w:pPr>
          </w:p>
          <w:p w14:paraId="093C0DB1" w14:textId="77777777" w:rsidR="00B3207F" w:rsidRDefault="00B3207F" w:rsidP="001D6E0A">
            <w:pPr>
              <w:jc w:val="center"/>
            </w:pPr>
            <w:r>
              <w:t>« Voici ma mère, voici mes frères »</w:t>
            </w:r>
          </w:p>
        </w:tc>
        <w:tc>
          <w:tcPr>
            <w:tcW w:w="1701" w:type="dxa"/>
          </w:tcPr>
          <w:p w14:paraId="5FE605BB" w14:textId="77777777" w:rsidR="00B3207F" w:rsidRDefault="00B3207F" w:rsidP="001D6E0A">
            <w:pPr>
              <w:jc w:val="center"/>
            </w:pPr>
            <w:proofErr w:type="spellStart"/>
            <w:r>
              <w:t>Lc</w:t>
            </w:r>
            <w:proofErr w:type="spellEnd"/>
            <w:r>
              <w:t xml:space="preserve"> 1, 39-56</w:t>
            </w:r>
          </w:p>
          <w:p w14:paraId="1676CD40" w14:textId="77777777" w:rsidR="00B3207F" w:rsidRDefault="00B3207F" w:rsidP="001D6E0A">
            <w:pPr>
              <w:jc w:val="center"/>
            </w:pPr>
          </w:p>
          <w:p w14:paraId="66ACBC75" w14:textId="77777777" w:rsidR="00B3207F" w:rsidRDefault="00B3207F" w:rsidP="001D6E0A">
            <w:pPr>
              <w:jc w:val="center"/>
            </w:pPr>
            <w:r>
              <w:t>« </w:t>
            </w:r>
            <w:proofErr w:type="gramStart"/>
            <w:r>
              <w:t>il</w:t>
            </w:r>
            <w:proofErr w:type="gramEnd"/>
            <w:r>
              <w:t xml:space="preserve"> se souvient de son amour, de la promesse faite à nos pères, en faveur d’Abraham et sa descendance à jamais »</w:t>
            </w:r>
          </w:p>
        </w:tc>
        <w:tc>
          <w:tcPr>
            <w:tcW w:w="1417" w:type="dxa"/>
          </w:tcPr>
          <w:p w14:paraId="0BC6B4CA" w14:textId="77777777" w:rsidR="00B3207F" w:rsidRDefault="00B3207F" w:rsidP="001D6E0A">
            <w:pPr>
              <w:jc w:val="center"/>
            </w:pPr>
            <w:proofErr w:type="spellStart"/>
            <w:r>
              <w:t>Lc</w:t>
            </w:r>
            <w:proofErr w:type="spellEnd"/>
            <w:r>
              <w:t xml:space="preserve"> 23, 32-43</w:t>
            </w:r>
          </w:p>
          <w:p w14:paraId="61126C84" w14:textId="77777777" w:rsidR="00B3207F" w:rsidRDefault="00B3207F" w:rsidP="001D6E0A">
            <w:pPr>
              <w:jc w:val="center"/>
            </w:pPr>
          </w:p>
          <w:p w14:paraId="1AD9FA91" w14:textId="77777777" w:rsidR="00B3207F" w:rsidRDefault="00B3207F" w:rsidP="001D6E0A">
            <w:pPr>
              <w:jc w:val="center"/>
            </w:pPr>
            <w:proofErr w:type="gramStart"/>
            <w:r>
              <w:t>«  Amen</w:t>
            </w:r>
            <w:proofErr w:type="gramEnd"/>
            <w:r>
              <w:t>, je te le dis : aujourd’hui, avec moi, tu seras dans le Paradis. »</w:t>
            </w:r>
          </w:p>
        </w:tc>
        <w:tc>
          <w:tcPr>
            <w:tcW w:w="1418" w:type="dxa"/>
          </w:tcPr>
          <w:p w14:paraId="376E54C2" w14:textId="77777777" w:rsidR="00B3207F" w:rsidRDefault="00B3207F" w:rsidP="001D6E0A">
            <w:pPr>
              <w:jc w:val="center"/>
            </w:pPr>
            <w:proofErr w:type="spellStart"/>
            <w:r>
              <w:t>Jn</w:t>
            </w:r>
            <w:proofErr w:type="spellEnd"/>
            <w:r>
              <w:t xml:space="preserve"> 13, 1-7, 12</w:t>
            </w:r>
          </w:p>
          <w:p w14:paraId="1EB66647" w14:textId="77777777" w:rsidR="00B3207F" w:rsidRDefault="00B3207F" w:rsidP="001D6E0A">
            <w:pPr>
              <w:jc w:val="center"/>
            </w:pPr>
          </w:p>
          <w:p w14:paraId="567E766D" w14:textId="77777777" w:rsidR="00B3207F" w:rsidRDefault="00B3207F" w:rsidP="001D6E0A">
            <w:pPr>
              <w:jc w:val="center"/>
            </w:pPr>
            <w:r>
              <w:t>« Jésus, ayant aimé les siens qui étaient dans le monde, les aima jusqu’au bout »</w:t>
            </w:r>
          </w:p>
        </w:tc>
        <w:tc>
          <w:tcPr>
            <w:tcW w:w="1134" w:type="dxa"/>
          </w:tcPr>
          <w:p w14:paraId="4C921C1F" w14:textId="77777777" w:rsidR="00B3207F" w:rsidRDefault="00B3207F" w:rsidP="001D6E0A">
            <w:pPr>
              <w:jc w:val="center"/>
            </w:pPr>
            <w:proofErr w:type="spellStart"/>
            <w:r>
              <w:t>Jn</w:t>
            </w:r>
            <w:proofErr w:type="spellEnd"/>
            <w:r>
              <w:t xml:space="preserve"> 19, 25-27</w:t>
            </w:r>
          </w:p>
          <w:p w14:paraId="1C4DBA04" w14:textId="77777777" w:rsidR="00B3207F" w:rsidRDefault="00B3207F" w:rsidP="001D6E0A">
            <w:pPr>
              <w:jc w:val="center"/>
            </w:pPr>
          </w:p>
          <w:p w14:paraId="6CE5DC61" w14:textId="77777777" w:rsidR="00B3207F" w:rsidRDefault="00B3207F" w:rsidP="001D6E0A">
            <w:pPr>
              <w:jc w:val="center"/>
            </w:pPr>
            <w:r>
              <w:t>« Femme, voici ton fils. »</w:t>
            </w:r>
          </w:p>
        </w:tc>
        <w:tc>
          <w:tcPr>
            <w:tcW w:w="1417" w:type="dxa"/>
          </w:tcPr>
          <w:p w14:paraId="49446688" w14:textId="77777777" w:rsidR="00B3207F" w:rsidRDefault="00B3207F" w:rsidP="001D6E0A">
            <w:pPr>
              <w:jc w:val="center"/>
            </w:pPr>
            <w:proofErr w:type="spellStart"/>
            <w:r>
              <w:t>Jn</w:t>
            </w:r>
            <w:proofErr w:type="spellEnd"/>
            <w:r>
              <w:t xml:space="preserve"> 20, 19-29</w:t>
            </w:r>
          </w:p>
          <w:p w14:paraId="601E3B75" w14:textId="77777777" w:rsidR="00B3207F" w:rsidRDefault="00B3207F" w:rsidP="001D6E0A">
            <w:pPr>
              <w:jc w:val="center"/>
            </w:pPr>
          </w:p>
          <w:p w14:paraId="02DBDF5C" w14:textId="77777777" w:rsidR="00B3207F" w:rsidRDefault="00B3207F" w:rsidP="001D6E0A">
            <w:pPr>
              <w:jc w:val="center"/>
            </w:pPr>
            <w:r>
              <w:t xml:space="preserve">« Jésus vint, et il était là au milieu d’eux. Il leur dit : </w:t>
            </w:r>
          </w:p>
          <w:p w14:paraId="48147675" w14:textId="77777777" w:rsidR="00B3207F" w:rsidRDefault="00B3207F" w:rsidP="001D6E0A">
            <w:pPr>
              <w:jc w:val="center"/>
            </w:pPr>
            <w:r>
              <w:t>La paix soit avec vous » </w:t>
            </w:r>
          </w:p>
        </w:tc>
        <w:tc>
          <w:tcPr>
            <w:tcW w:w="1701" w:type="dxa"/>
          </w:tcPr>
          <w:p w14:paraId="54113C86" w14:textId="77777777" w:rsidR="00B3207F" w:rsidRDefault="00B3207F" w:rsidP="001D6E0A">
            <w:pPr>
              <w:jc w:val="center"/>
            </w:pPr>
            <w:proofErr w:type="spellStart"/>
            <w:r>
              <w:t>Jn</w:t>
            </w:r>
            <w:proofErr w:type="spellEnd"/>
            <w:r>
              <w:t xml:space="preserve"> 15, 12-17</w:t>
            </w:r>
          </w:p>
          <w:p w14:paraId="344BBF3D" w14:textId="77777777" w:rsidR="00B3207F" w:rsidRDefault="00B3207F" w:rsidP="001D6E0A">
            <w:pPr>
              <w:jc w:val="center"/>
            </w:pPr>
          </w:p>
          <w:p w14:paraId="58F469D7" w14:textId="77777777" w:rsidR="00B3207F" w:rsidRDefault="00B3207F" w:rsidP="001D6E0A">
            <w:pPr>
              <w:jc w:val="center"/>
            </w:pPr>
            <w:r>
              <w:t>« Aimez-vous les uns les autres comme je vous ai aimés »</w:t>
            </w:r>
          </w:p>
        </w:tc>
      </w:tr>
    </w:tbl>
    <w:p w14:paraId="4CC684F9" w14:textId="77777777" w:rsidR="001D6E0A" w:rsidRDefault="001D6E0A" w:rsidP="001D6E0A">
      <w:pPr>
        <w:jc w:val="center"/>
      </w:pPr>
    </w:p>
    <w:p w14:paraId="76E81886" w14:textId="77777777" w:rsidR="00B3207F" w:rsidRDefault="00315D54" w:rsidP="00B3207F">
      <w:hyperlink r:id="rId4" w:history="1">
        <w:r w:rsidR="00B3207F">
          <w:rPr>
            <w:rStyle w:val="Lienhypertexte"/>
          </w:rPr>
          <w:t>https://www.aelf.org/bible</w:t>
        </w:r>
      </w:hyperlink>
    </w:p>
    <w:p w14:paraId="4101C53D" w14:textId="77777777" w:rsidR="00B3207F" w:rsidRPr="00152BC6" w:rsidRDefault="00B3207F" w:rsidP="00B3207F">
      <w:pPr>
        <w:rPr>
          <w:rFonts w:ascii="Open Sans" w:hAnsi="Open Sans" w:cs="Open Sans"/>
          <w:b/>
          <w:u w:val="single"/>
        </w:rPr>
      </w:pPr>
      <w:r w:rsidRPr="00152BC6">
        <w:rPr>
          <w:rFonts w:ascii="Open Sans" w:hAnsi="Open Sans" w:cs="Open Sans"/>
          <w:b/>
          <w:u w:val="single"/>
        </w:rPr>
        <w:t xml:space="preserve">Accueil – confiance </w:t>
      </w:r>
    </w:p>
    <w:p w14:paraId="7BF89909" w14:textId="77777777" w:rsidR="00B3207F" w:rsidRDefault="00B3207F" w:rsidP="00B3207F">
      <w:r>
        <w:t xml:space="preserve">Mt 12, 46-50 </w:t>
      </w:r>
    </w:p>
    <w:p w14:paraId="0B13F359"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46</w:t>
      </w:r>
      <w:r>
        <w:rPr>
          <w:rFonts w:ascii="Open Sans" w:hAnsi="Open Sans" w:cs="Open Sans"/>
          <w:color w:val="333333"/>
          <w:sz w:val="20"/>
          <w:szCs w:val="20"/>
        </w:rPr>
        <w:t> Comme Jésus parlait encore aux foules, voici que sa mère et ses frères se tenaient au-dehors, cherchant à lui parler.</w:t>
      </w:r>
    </w:p>
    <w:p w14:paraId="176B413A"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47</w:t>
      </w:r>
      <w:r>
        <w:rPr>
          <w:rFonts w:ascii="Open Sans" w:hAnsi="Open Sans" w:cs="Open Sans"/>
          <w:color w:val="333333"/>
          <w:sz w:val="20"/>
          <w:szCs w:val="20"/>
        </w:rPr>
        <w:t> Quelqu’un lui dit : « Ta mère et tes frères sont là, dehors, qui cherchent à te parler. »</w:t>
      </w:r>
    </w:p>
    <w:p w14:paraId="08B201C6"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48</w:t>
      </w:r>
      <w:r>
        <w:rPr>
          <w:rFonts w:ascii="Open Sans" w:hAnsi="Open Sans" w:cs="Open Sans"/>
          <w:color w:val="333333"/>
          <w:sz w:val="20"/>
          <w:szCs w:val="20"/>
        </w:rPr>
        <w:t> Jésus lui répondit : « Qui est ma mère, et qui sont mes frères ? »</w:t>
      </w:r>
    </w:p>
    <w:p w14:paraId="2FFAC925"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49</w:t>
      </w:r>
      <w:r>
        <w:rPr>
          <w:rFonts w:ascii="Open Sans" w:hAnsi="Open Sans" w:cs="Open Sans"/>
          <w:color w:val="333333"/>
          <w:sz w:val="20"/>
          <w:szCs w:val="20"/>
        </w:rPr>
        <w:t> Puis, étendant la main vers ses disciples, il dit : « Voici ma mère et mes frères.</w:t>
      </w:r>
    </w:p>
    <w:p w14:paraId="43035D78"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50</w:t>
      </w:r>
      <w:r>
        <w:rPr>
          <w:rFonts w:ascii="Open Sans" w:hAnsi="Open Sans" w:cs="Open Sans"/>
          <w:color w:val="333333"/>
          <w:sz w:val="20"/>
          <w:szCs w:val="20"/>
        </w:rPr>
        <w:t> Car celui qui fait la volonté de mon Père qui est aux cieux, celui-là est pour moi un frère, une sœur, une mère. »</w:t>
      </w:r>
    </w:p>
    <w:p w14:paraId="732593F1" w14:textId="77777777" w:rsidR="00B3207F" w:rsidRDefault="00B3207F" w:rsidP="00B3207F"/>
    <w:p w14:paraId="03A96C1B" w14:textId="77777777" w:rsidR="00B3207F" w:rsidRPr="00152BC6" w:rsidRDefault="00B3207F" w:rsidP="00B3207F">
      <w:pPr>
        <w:rPr>
          <w:rFonts w:ascii="Open Sans" w:hAnsi="Open Sans" w:cs="Open Sans"/>
          <w:b/>
          <w:u w:val="single"/>
        </w:rPr>
      </w:pPr>
      <w:r w:rsidRPr="00152BC6">
        <w:rPr>
          <w:rFonts w:ascii="Open Sans" w:hAnsi="Open Sans" w:cs="Open Sans"/>
          <w:b/>
          <w:u w:val="single"/>
        </w:rPr>
        <w:t>Marie</w:t>
      </w:r>
    </w:p>
    <w:p w14:paraId="15A4FC7C" w14:textId="77777777" w:rsidR="00B3207F" w:rsidRPr="00AA57FD" w:rsidRDefault="00B3207F" w:rsidP="00B3207F">
      <w:pPr>
        <w:rPr>
          <w:rFonts w:ascii="Open Sans" w:hAnsi="Open Sans" w:cs="Open Sans"/>
          <w:sz w:val="24"/>
          <w:szCs w:val="24"/>
        </w:rPr>
      </w:pPr>
      <w:proofErr w:type="spellStart"/>
      <w:r w:rsidRPr="00AA57FD">
        <w:rPr>
          <w:rFonts w:ascii="Open Sans" w:hAnsi="Open Sans" w:cs="Open Sans"/>
          <w:sz w:val="24"/>
          <w:szCs w:val="24"/>
        </w:rPr>
        <w:t>Lc</w:t>
      </w:r>
      <w:proofErr w:type="spellEnd"/>
      <w:r w:rsidRPr="00AA57FD">
        <w:rPr>
          <w:rFonts w:ascii="Open Sans" w:hAnsi="Open Sans" w:cs="Open Sans"/>
          <w:sz w:val="24"/>
          <w:szCs w:val="24"/>
        </w:rPr>
        <w:t xml:space="preserve"> 1, 39-56</w:t>
      </w:r>
    </w:p>
    <w:p w14:paraId="7576EF1F" w14:textId="77777777" w:rsidR="00B3207F" w:rsidRDefault="00B3207F" w:rsidP="00B3207F">
      <w:pPr>
        <w:pStyle w:val="NormalWeb"/>
        <w:spacing w:before="0" w:beforeAutospacing="0" w:after="150" w:afterAutospacing="0"/>
        <w:rPr>
          <w:rFonts w:ascii="Open Sans" w:hAnsi="Open Sans" w:cs="Open Sans"/>
          <w:color w:val="333333"/>
          <w:sz w:val="20"/>
          <w:szCs w:val="20"/>
        </w:rPr>
      </w:pPr>
      <w:r>
        <w:rPr>
          <w:rFonts w:ascii="Open Sans" w:hAnsi="Open Sans" w:cs="Open Sans"/>
          <w:color w:val="333333"/>
          <w:sz w:val="20"/>
          <w:szCs w:val="20"/>
        </w:rPr>
        <w:t>En ces jours-là, Marie se mit en route et se rendit avec empressement vers la région montagneuse, dans une ville de Judée.</w:t>
      </w:r>
    </w:p>
    <w:p w14:paraId="6EC05C70"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40</w:t>
      </w:r>
      <w:r>
        <w:rPr>
          <w:rFonts w:ascii="Open Sans" w:hAnsi="Open Sans" w:cs="Open Sans"/>
          <w:color w:val="333333"/>
          <w:sz w:val="20"/>
          <w:szCs w:val="20"/>
        </w:rPr>
        <w:t> Elle entra dans la maison de Zacharie et salua Élisabeth.</w:t>
      </w:r>
    </w:p>
    <w:p w14:paraId="64A72F58"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41</w:t>
      </w:r>
      <w:r>
        <w:rPr>
          <w:rFonts w:ascii="Open Sans" w:hAnsi="Open Sans" w:cs="Open Sans"/>
          <w:color w:val="333333"/>
          <w:sz w:val="20"/>
          <w:szCs w:val="20"/>
        </w:rPr>
        <w:t> Or, quand Élisabeth entendit la salutation de Marie, l’enfant tressaillit en elle. Alors, Élisabeth fut remplie d’Esprit Saint,</w:t>
      </w:r>
    </w:p>
    <w:p w14:paraId="7CD02A24"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42</w:t>
      </w:r>
      <w:r>
        <w:rPr>
          <w:rFonts w:ascii="Open Sans" w:hAnsi="Open Sans" w:cs="Open Sans"/>
          <w:color w:val="333333"/>
          <w:sz w:val="20"/>
          <w:szCs w:val="20"/>
        </w:rPr>
        <w:t> et s’écria d’une voix forte : « Tu es bénie entre toutes les femmes, et le fruit de tes entrailles est béni.</w:t>
      </w:r>
    </w:p>
    <w:p w14:paraId="58EDABDA"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43</w:t>
      </w:r>
      <w:r>
        <w:rPr>
          <w:rFonts w:ascii="Open Sans" w:hAnsi="Open Sans" w:cs="Open Sans"/>
          <w:color w:val="333333"/>
          <w:sz w:val="20"/>
          <w:szCs w:val="20"/>
        </w:rPr>
        <w:t> D’où m’est-il donné que la mère de mon Seigneur vienne jusqu’à moi ?</w:t>
      </w:r>
    </w:p>
    <w:p w14:paraId="30E69EF1"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44</w:t>
      </w:r>
      <w:r>
        <w:rPr>
          <w:rFonts w:ascii="Open Sans" w:hAnsi="Open Sans" w:cs="Open Sans"/>
          <w:color w:val="333333"/>
          <w:sz w:val="20"/>
          <w:szCs w:val="20"/>
        </w:rPr>
        <w:t> Car, lorsque tes paroles de salutation sont parvenues à mes oreilles, l’enfant a tressailli d’allégresse en moi.</w:t>
      </w:r>
    </w:p>
    <w:p w14:paraId="1A6C47BD"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45</w:t>
      </w:r>
      <w:r>
        <w:rPr>
          <w:rFonts w:ascii="Open Sans" w:hAnsi="Open Sans" w:cs="Open Sans"/>
          <w:color w:val="333333"/>
          <w:sz w:val="20"/>
          <w:szCs w:val="20"/>
        </w:rPr>
        <w:t> Heureuse celle qui a cru à l’accomplissement des paroles qui lui furent dites de la part du Seigneur. »</w:t>
      </w:r>
    </w:p>
    <w:p w14:paraId="4708DC60"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46</w:t>
      </w:r>
      <w:r>
        <w:rPr>
          <w:rFonts w:ascii="Open Sans" w:hAnsi="Open Sans" w:cs="Open Sans"/>
          <w:color w:val="333333"/>
          <w:sz w:val="20"/>
          <w:szCs w:val="20"/>
        </w:rPr>
        <w:t> Marie dit alors : « Mon âme exalte le Seigneur,</w:t>
      </w:r>
    </w:p>
    <w:p w14:paraId="39FB29FD"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47</w:t>
      </w:r>
      <w:r>
        <w:rPr>
          <w:rFonts w:ascii="Open Sans" w:hAnsi="Open Sans" w:cs="Open Sans"/>
          <w:color w:val="333333"/>
          <w:sz w:val="20"/>
          <w:szCs w:val="20"/>
        </w:rPr>
        <w:t> exulte mon esprit en Dieu, mon Sauveur !</w:t>
      </w:r>
    </w:p>
    <w:p w14:paraId="7386A3F3"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48</w:t>
      </w:r>
      <w:r>
        <w:rPr>
          <w:rFonts w:ascii="Open Sans" w:hAnsi="Open Sans" w:cs="Open Sans"/>
          <w:color w:val="333333"/>
          <w:sz w:val="20"/>
          <w:szCs w:val="20"/>
        </w:rPr>
        <w:t> Il s’est penché sur son humble servante ; désormais tous les âges me diront bienheureuse.</w:t>
      </w:r>
    </w:p>
    <w:p w14:paraId="0F4CA7B4"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49</w:t>
      </w:r>
      <w:r>
        <w:rPr>
          <w:rFonts w:ascii="Open Sans" w:hAnsi="Open Sans" w:cs="Open Sans"/>
          <w:color w:val="333333"/>
          <w:sz w:val="20"/>
          <w:szCs w:val="20"/>
        </w:rPr>
        <w:t> Le Puissant fit pour moi des merveilles ; Saint est son nom !</w:t>
      </w:r>
    </w:p>
    <w:p w14:paraId="0ACA52C6"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50</w:t>
      </w:r>
      <w:r>
        <w:rPr>
          <w:rFonts w:ascii="Open Sans" w:hAnsi="Open Sans" w:cs="Open Sans"/>
          <w:color w:val="333333"/>
          <w:sz w:val="20"/>
          <w:szCs w:val="20"/>
        </w:rPr>
        <w:t> Sa miséricorde s’étend d’âge en âge sur ceux qui le craignent.</w:t>
      </w:r>
    </w:p>
    <w:p w14:paraId="0ED63A1E"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51</w:t>
      </w:r>
      <w:r>
        <w:rPr>
          <w:rFonts w:ascii="Open Sans" w:hAnsi="Open Sans" w:cs="Open Sans"/>
          <w:color w:val="333333"/>
          <w:sz w:val="20"/>
          <w:szCs w:val="20"/>
        </w:rPr>
        <w:t> Déployant la force de son bras, il disperse les superbes.</w:t>
      </w:r>
    </w:p>
    <w:p w14:paraId="4B804F9D"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lastRenderedPageBreak/>
        <w:t>52</w:t>
      </w:r>
      <w:r>
        <w:rPr>
          <w:rFonts w:ascii="Open Sans" w:hAnsi="Open Sans" w:cs="Open Sans"/>
          <w:color w:val="333333"/>
          <w:sz w:val="20"/>
          <w:szCs w:val="20"/>
        </w:rPr>
        <w:t> Il renverse les puissants de leurs trônes, il élève les humbles.</w:t>
      </w:r>
    </w:p>
    <w:p w14:paraId="147B1527"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53</w:t>
      </w:r>
      <w:r>
        <w:rPr>
          <w:rFonts w:ascii="Open Sans" w:hAnsi="Open Sans" w:cs="Open Sans"/>
          <w:color w:val="333333"/>
          <w:sz w:val="20"/>
          <w:szCs w:val="20"/>
        </w:rPr>
        <w:t> Il comble de biens les affamés, renvoie les riches les mains vides.</w:t>
      </w:r>
    </w:p>
    <w:p w14:paraId="50E727D9"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54</w:t>
      </w:r>
      <w:r>
        <w:rPr>
          <w:rFonts w:ascii="Open Sans" w:hAnsi="Open Sans" w:cs="Open Sans"/>
          <w:color w:val="333333"/>
          <w:sz w:val="20"/>
          <w:szCs w:val="20"/>
        </w:rPr>
        <w:t> Il relève Israël son serviteur, il se souvient de son amour,</w:t>
      </w:r>
    </w:p>
    <w:p w14:paraId="4EF08FE4"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55</w:t>
      </w:r>
      <w:r>
        <w:rPr>
          <w:rFonts w:ascii="Open Sans" w:hAnsi="Open Sans" w:cs="Open Sans"/>
          <w:color w:val="333333"/>
          <w:sz w:val="20"/>
          <w:szCs w:val="20"/>
        </w:rPr>
        <w:t> de la promesse faite à nos pères, en faveur d’Abraham et sa descendance à jamais. »</w:t>
      </w:r>
    </w:p>
    <w:p w14:paraId="7DCCF26B"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56</w:t>
      </w:r>
      <w:r>
        <w:rPr>
          <w:rFonts w:ascii="Open Sans" w:hAnsi="Open Sans" w:cs="Open Sans"/>
          <w:color w:val="333333"/>
          <w:sz w:val="20"/>
          <w:szCs w:val="20"/>
        </w:rPr>
        <w:t> Marie resta avec Élisabeth environ trois mois, puis elle s’en retourna chez elle.</w:t>
      </w:r>
    </w:p>
    <w:p w14:paraId="3A7CF5D9" w14:textId="77777777" w:rsidR="00B3207F" w:rsidRDefault="00B3207F" w:rsidP="00B3207F"/>
    <w:p w14:paraId="66F04CC9" w14:textId="77777777" w:rsidR="00B3207F" w:rsidRPr="00152BC6" w:rsidRDefault="00B3207F" w:rsidP="00B3207F">
      <w:pPr>
        <w:rPr>
          <w:rFonts w:ascii="Open Sans" w:hAnsi="Open Sans" w:cs="Open Sans"/>
          <w:b/>
          <w:u w:val="single"/>
        </w:rPr>
      </w:pPr>
      <w:r w:rsidRPr="00152BC6">
        <w:rPr>
          <w:rFonts w:ascii="Open Sans" w:hAnsi="Open Sans" w:cs="Open Sans"/>
          <w:b/>
          <w:u w:val="single"/>
        </w:rPr>
        <w:t xml:space="preserve">Le pardon </w:t>
      </w:r>
    </w:p>
    <w:p w14:paraId="2BBEBBBF" w14:textId="77777777" w:rsidR="00B3207F" w:rsidRDefault="00B3207F" w:rsidP="00B3207F">
      <w:pPr>
        <w:rPr>
          <w:rFonts w:ascii="Comic Sans MS" w:hAnsi="Comic Sans MS"/>
          <w:sz w:val="20"/>
          <w:szCs w:val="20"/>
        </w:rPr>
      </w:pPr>
      <w:proofErr w:type="spellStart"/>
      <w:r w:rsidRPr="00AA57FD">
        <w:rPr>
          <w:rFonts w:ascii="Comic Sans MS" w:hAnsi="Comic Sans MS"/>
          <w:sz w:val="20"/>
          <w:szCs w:val="20"/>
        </w:rPr>
        <w:t>Lc</w:t>
      </w:r>
      <w:proofErr w:type="spellEnd"/>
      <w:r w:rsidRPr="00AA57FD">
        <w:rPr>
          <w:rFonts w:ascii="Comic Sans MS" w:hAnsi="Comic Sans MS"/>
          <w:sz w:val="20"/>
          <w:szCs w:val="20"/>
        </w:rPr>
        <w:t xml:space="preserve"> 23, 32-43</w:t>
      </w:r>
    </w:p>
    <w:p w14:paraId="4F356A79" w14:textId="77777777" w:rsidR="00B3207F" w:rsidRDefault="00B3207F" w:rsidP="00B3207F">
      <w:pPr>
        <w:rPr>
          <w:rFonts w:ascii="Comic Sans MS" w:hAnsi="Comic Sans MS"/>
          <w:sz w:val="20"/>
          <w:szCs w:val="20"/>
        </w:rPr>
      </w:pPr>
    </w:p>
    <w:p w14:paraId="4F4286DD"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32</w:t>
      </w:r>
      <w:r>
        <w:rPr>
          <w:rFonts w:ascii="Open Sans" w:hAnsi="Open Sans" w:cs="Open Sans"/>
          <w:color w:val="333333"/>
          <w:sz w:val="20"/>
          <w:szCs w:val="20"/>
        </w:rPr>
        <w:t> Ils emmenaient aussi avec Jésus deux autres, des malfaiteurs, pour les exécuter.</w:t>
      </w:r>
    </w:p>
    <w:p w14:paraId="463C9D2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33</w:t>
      </w:r>
      <w:r>
        <w:rPr>
          <w:rFonts w:ascii="Open Sans" w:hAnsi="Open Sans" w:cs="Open Sans"/>
          <w:color w:val="333333"/>
          <w:sz w:val="20"/>
          <w:szCs w:val="20"/>
        </w:rPr>
        <w:t xml:space="preserve"> Lorsqu’ils furent arrivés au </w:t>
      </w:r>
      <w:proofErr w:type="spellStart"/>
      <w:r>
        <w:rPr>
          <w:rFonts w:ascii="Open Sans" w:hAnsi="Open Sans" w:cs="Open Sans"/>
          <w:color w:val="333333"/>
          <w:sz w:val="20"/>
          <w:szCs w:val="20"/>
        </w:rPr>
        <w:t>lieu dit</w:t>
      </w:r>
      <w:proofErr w:type="spellEnd"/>
      <w:r>
        <w:rPr>
          <w:rFonts w:ascii="Open Sans" w:hAnsi="Open Sans" w:cs="Open Sans"/>
          <w:color w:val="333333"/>
          <w:sz w:val="20"/>
          <w:szCs w:val="20"/>
        </w:rPr>
        <w:t> : Le Crâne (ou Calvaire), là ils crucifièrent Jésus, avec les deux malfaiteurs, l’un à droite et l’autre à gauche.</w:t>
      </w:r>
    </w:p>
    <w:p w14:paraId="1E64FAD1"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34</w:t>
      </w:r>
      <w:r>
        <w:rPr>
          <w:rFonts w:ascii="Open Sans" w:hAnsi="Open Sans" w:cs="Open Sans"/>
          <w:color w:val="333333"/>
          <w:sz w:val="20"/>
          <w:szCs w:val="20"/>
        </w:rPr>
        <w:t> Jésus disait : « Père, pardonne-leur : ils ne savent pas ce qu’ils font. » Puis, ils partagèrent ses vêtements et les tirèrent au sort.</w:t>
      </w:r>
    </w:p>
    <w:p w14:paraId="22F6F91F"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35</w:t>
      </w:r>
      <w:r>
        <w:rPr>
          <w:rFonts w:ascii="Open Sans" w:hAnsi="Open Sans" w:cs="Open Sans"/>
          <w:color w:val="333333"/>
          <w:sz w:val="20"/>
          <w:szCs w:val="20"/>
        </w:rPr>
        <w:t> Le peuple restait là à observer. Les chefs tournaient Jésus en dérision et disaient : « Il en a sauvé d’autres : qu’il se sauve lui-même, s’il est le Messie de Dieu, l’Élu ! »</w:t>
      </w:r>
    </w:p>
    <w:p w14:paraId="77BFE1E4"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36</w:t>
      </w:r>
      <w:r>
        <w:rPr>
          <w:rFonts w:ascii="Open Sans" w:hAnsi="Open Sans" w:cs="Open Sans"/>
          <w:color w:val="333333"/>
          <w:sz w:val="20"/>
          <w:szCs w:val="20"/>
        </w:rPr>
        <w:t> Les soldats aussi se moquaient de lui ; s’approchant, ils lui présentaient de la boisson vinaigrée,</w:t>
      </w:r>
    </w:p>
    <w:p w14:paraId="1749DA8C"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37</w:t>
      </w:r>
      <w:r>
        <w:rPr>
          <w:rFonts w:ascii="Open Sans" w:hAnsi="Open Sans" w:cs="Open Sans"/>
          <w:color w:val="333333"/>
          <w:sz w:val="20"/>
          <w:szCs w:val="20"/>
        </w:rPr>
        <w:t> en disant : « Si tu es le roi des Juifs, sauve-toi toi-même ! »</w:t>
      </w:r>
    </w:p>
    <w:p w14:paraId="0751E3EF"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38</w:t>
      </w:r>
      <w:r>
        <w:rPr>
          <w:rFonts w:ascii="Open Sans" w:hAnsi="Open Sans" w:cs="Open Sans"/>
          <w:color w:val="333333"/>
          <w:sz w:val="20"/>
          <w:szCs w:val="20"/>
        </w:rPr>
        <w:t> Il y avait aussi une inscription au-dessus de lui : « Celui-ci est le roi des Juifs. »</w:t>
      </w:r>
    </w:p>
    <w:p w14:paraId="6BA20EB4"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39</w:t>
      </w:r>
      <w:r>
        <w:rPr>
          <w:rFonts w:ascii="Open Sans" w:hAnsi="Open Sans" w:cs="Open Sans"/>
          <w:color w:val="333333"/>
          <w:sz w:val="20"/>
          <w:szCs w:val="20"/>
        </w:rPr>
        <w:t> L’un des malfaiteurs suspendus en croix l’injuriait : « N’es-tu pas le Christ ? Sauve-toi toi-même, et nous aussi ! »</w:t>
      </w:r>
    </w:p>
    <w:p w14:paraId="431B0926"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40</w:t>
      </w:r>
      <w:r>
        <w:rPr>
          <w:rFonts w:ascii="Open Sans" w:hAnsi="Open Sans" w:cs="Open Sans"/>
          <w:color w:val="333333"/>
          <w:sz w:val="20"/>
          <w:szCs w:val="20"/>
        </w:rPr>
        <w:t> Mais l’autre lui fit de vifs reproches : « Tu ne crains donc pas Dieu ! Tu es pourtant un condamné, toi aussi !</w:t>
      </w:r>
    </w:p>
    <w:p w14:paraId="7F3AD716"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41</w:t>
      </w:r>
      <w:r>
        <w:rPr>
          <w:rFonts w:ascii="Open Sans" w:hAnsi="Open Sans" w:cs="Open Sans"/>
          <w:color w:val="333333"/>
          <w:sz w:val="20"/>
          <w:szCs w:val="20"/>
        </w:rPr>
        <w:t> Et puis, pour nous, c’est juste : après ce que nous avons fait, nous avons ce que nous méritons. Mais lui, il n’a rien fait de mal. »</w:t>
      </w:r>
    </w:p>
    <w:p w14:paraId="0F5A507F"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42</w:t>
      </w:r>
      <w:r>
        <w:rPr>
          <w:rFonts w:ascii="Open Sans" w:hAnsi="Open Sans" w:cs="Open Sans"/>
          <w:color w:val="333333"/>
          <w:sz w:val="20"/>
          <w:szCs w:val="20"/>
        </w:rPr>
        <w:t> Et il disait : « Jésus, souviens-toi de moi quand tu viendras dans ton Royaume. »</w:t>
      </w:r>
    </w:p>
    <w:p w14:paraId="16CEC206"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43</w:t>
      </w:r>
      <w:r>
        <w:rPr>
          <w:rFonts w:ascii="Open Sans" w:hAnsi="Open Sans" w:cs="Open Sans"/>
          <w:color w:val="333333"/>
          <w:sz w:val="20"/>
          <w:szCs w:val="20"/>
        </w:rPr>
        <w:t> Jésus lui déclara : « Amen, je te le dis : aujourd’hui, avec moi, tu seras dans le Paradis. »</w:t>
      </w:r>
    </w:p>
    <w:p w14:paraId="14F62843" w14:textId="77777777" w:rsidR="00B3207F" w:rsidRDefault="00B3207F" w:rsidP="00B3207F">
      <w:pPr>
        <w:pStyle w:val="NormalWeb"/>
        <w:spacing w:before="0" w:beforeAutospacing="0" w:after="0" w:afterAutospacing="0"/>
        <w:rPr>
          <w:rFonts w:ascii="Open Sans" w:hAnsi="Open Sans" w:cs="Open Sans"/>
          <w:color w:val="333333"/>
          <w:sz w:val="20"/>
          <w:szCs w:val="20"/>
        </w:rPr>
      </w:pPr>
    </w:p>
    <w:p w14:paraId="42736223" w14:textId="77777777" w:rsidR="00B3207F" w:rsidRDefault="00B3207F" w:rsidP="00B3207F">
      <w:pPr>
        <w:pStyle w:val="NormalWeb"/>
        <w:spacing w:before="0" w:beforeAutospacing="0" w:after="0" w:afterAutospacing="0"/>
        <w:rPr>
          <w:rFonts w:ascii="Open Sans" w:hAnsi="Open Sans" w:cs="Open Sans"/>
          <w:color w:val="333333"/>
          <w:sz w:val="20"/>
          <w:szCs w:val="20"/>
        </w:rPr>
      </w:pPr>
    </w:p>
    <w:p w14:paraId="5F88C3B6" w14:textId="77777777" w:rsidR="00B3207F" w:rsidRPr="00152BC6" w:rsidRDefault="00B3207F" w:rsidP="00B3207F">
      <w:pPr>
        <w:rPr>
          <w:rFonts w:ascii="Open Sans" w:hAnsi="Open Sans" w:cs="Open Sans"/>
          <w:b/>
          <w:u w:val="single"/>
        </w:rPr>
      </w:pPr>
      <w:r w:rsidRPr="00152BC6">
        <w:rPr>
          <w:rFonts w:ascii="Open Sans" w:hAnsi="Open Sans" w:cs="Open Sans"/>
          <w:b/>
          <w:u w:val="single"/>
        </w:rPr>
        <w:t>L’eucharistie</w:t>
      </w:r>
    </w:p>
    <w:p w14:paraId="1CC905A5" w14:textId="77777777" w:rsidR="00B3207F" w:rsidRPr="00152BC6" w:rsidRDefault="00B3207F" w:rsidP="00B3207F">
      <w:pPr>
        <w:rPr>
          <w:rFonts w:ascii="Open Sans" w:hAnsi="Open Sans" w:cs="Open Sans"/>
          <w:sz w:val="20"/>
          <w:szCs w:val="20"/>
        </w:rPr>
      </w:pPr>
      <w:proofErr w:type="spellStart"/>
      <w:r>
        <w:rPr>
          <w:rFonts w:ascii="Open Sans" w:hAnsi="Open Sans" w:cs="Open Sans"/>
          <w:sz w:val="20"/>
          <w:szCs w:val="20"/>
        </w:rPr>
        <w:t>Jn</w:t>
      </w:r>
      <w:proofErr w:type="spellEnd"/>
      <w:r>
        <w:rPr>
          <w:rFonts w:ascii="Open Sans" w:hAnsi="Open Sans" w:cs="Open Sans"/>
          <w:sz w:val="20"/>
          <w:szCs w:val="20"/>
        </w:rPr>
        <w:t xml:space="preserve"> 13, 1-7, 12</w:t>
      </w:r>
    </w:p>
    <w:p w14:paraId="66EA4D53"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01</w:t>
      </w:r>
      <w:r>
        <w:rPr>
          <w:rFonts w:ascii="Open Sans" w:hAnsi="Open Sans" w:cs="Open Sans"/>
          <w:color w:val="333333"/>
          <w:sz w:val="20"/>
          <w:szCs w:val="20"/>
        </w:rPr>
        <w:t> Avant la fête de la Pâque, sachant que l’heure était venue pour lui de passer de ce monde à son Père, Jésus, ayant aimé les siens qui étaient dans le monde, les aima jusqu’au bout.</w:t>
      </w:r>
    </w:p>
    <w:p w14:paraId="45A566CF"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02</w:t>
      </w:r>
      <w:r>
        <w:rPr>
          <w:rFonts w:ascii="Open Sans" w:hAnsi="Open Sans" w:cs="Open Sans"/>
          <w:color w:val="333333"/>
          <w:sz w:val="20"/>
          <w:szCs w:val="20"/>
        </w:rPr>
        <w:t> Au cours du repas, alors que le diable a déjà mis dans le cœur de Judas, fils de Simon l’Iscariote, l’intention de le livrer,</w:t>
      </w:r>
    </w:p>
    <w:p w14:paraId="7565DE20"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03</w:t>
      </w:r>
      <w:r>
        <w:rPr>
          <w:rFonts w:ascii="Open Sans" w:hAnsi="Open Sans" w:cs="Open Sans"/>
          <w:color w:val="333333"/>
          <w:sz w:val="20"/>
          <w:szCs w:val="20"/>
        </w:rPr>
        <w:t> Jésus, sachant que le Père a tout remis entre ses mains, qu’il est sorti de Dieu et qu’il s’en va vers Dieu,</w:t>
      </w:r>
    </w:p>
    <w:p w14:paraId="6007640A"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04</w:t>
      </w:r>
      <w:r>
        <w:rPr>
          <w:rFonts w:ascii="Open Sans" w:hAnsi="Open Sans" w:cs="Open Sans"/>
          <w:color w:val="333333"/>
          <w:sz w:val="20"/>
          <w:szCs w:val="20"/>
        </w:rPr>
        <w:t> se lève de table, dépose son vêtement, et prend un linge qu’il se noue à la ceinture ;</w:t>
      </w:r>
    </w:p>
    <w:p w14:paraId="1695BB90"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05</w:t>
      </w:r>
      <w:r>
        <w:rPr>
          <w:rFonts w:ascii="Open Sans" w:hAnsi="Open Sans" w:cs="Open Sans"/>
          <w:color w:val="333333"/>
          <w:sz w:val="20"/>
          <w:szCs w:val="20"/>
        </w:rPr>
        <w:t> puis il verse de l’eau dans un bassin. Alors il se mit à laver les pieds des disciples et à les essuyer avec le linge qu’il avait à la ceinture.</w:t>
      </w:r>
    </w:p>
    <w:p w14:paraId="0949345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06</w:t>
      </w:r>
      <w:r>
        <w:rPr>
          <w:rFonts w:ascii="Open Sans" w:hAnsi="Open Sans" w:cs="Open Sans"/>
          <w:color w:val="333333"/>
          <w:sz w:val="20"/>
          <w:szCs w:val="20"/>
        </w:rPr>
        <w:t> Il arrive donc à Simon-Pierre, qui lui dit : « C’est toi, Seigneur, qui me laves les pieds ? »</w:t>
      </w:r>
    </w:p>
    <w:p w14:paraId="5868D95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07</w:t>
      </w:r>
      <w:r>
        <w:rPr>
          <w:rFonts w:ascii="Open Sans" w:hAnsi="Open Sans" w:cs="Open Sans"/>
          <w:color w:val="333333"/>
          <w:sz w:val="20"/>
          <w:szCs w:val="20"/>
        </w:rPr>
        <w:t> Jésus lui répondit : « Ce que je veux faire, tu ne le sais pas maintenant ; plus tard tu comprendras. »</w:t>
      </w:r>
    </w:p>
    <w:p w14:paraId="49660D15" w14:textId="77777777" w:rsidR="00B3207F" w:rsidRDefault="00B3207F" w:rsidP="00B3207F">
      <w:pPr>
        <w:rPr>
          <w:rFonts w:ascii="Open Sans" w:hAnsi="Open Sans" w:cs="Open Sans"/>
          <w:color w:val="333333"/>
          <w:sz w:val="20"/>
          <w:szCs w:val="20"/>
        </w:rPr>
      </w:pPr>
      <w:r w:rsidRPr="00B3207F">
        <w:rPr>
          <w:rStyle w:val="versenumber"/>
          <w:rFonts w:ascii="Open Sans" w:hAnsi="Open Sans" w:cs="Open Sans"/>
          <w:b/>
          <w:bCs/>
          <w:color w:val="BF2329"/>
          <w:sz w:val="20"/>
          <w:szCs w:val="20"/>
        </w:rPr>
        <w:t>12</w:t>
      </w:r>
      <w:r w:rsidRPr="00B3207F">
        <w:rPr>
          <w:rFonts w:ascii="Open Sans" w:hAnsi="Open Sans" w:cs="Open Sans"/>
          <w:color w:val="333333"/>
          <w:sz w:val="20"/>
          <w:szCs w:val="20"/>
        </w:rPr>
        <w:t> Quand il leur eut lavé les pieds, il reprit son vêtement, se remit à table et leur dit : « Comprenez-vous ce que je viens de faire pour vous ?</w:t>
      </w:r>
    </w:p>
    <w:p w14:paraId="6B10C6DA" w14:textId="77777777" w:rsidR="00B3207F" w:rsidRPr="00152BC6" w:rsidRDefault="00B3207F" w:rsidP="00B3207F">
      <w:pPr>
        <w:rPr>
          <w:rFonts w:ascii="Open Sans" w:hAnsi="Open Sans" w:cs="Open Sans"/>
          <w:b/>
          <w:u w:val="single"/>
        </w:rPr>
      </w:pPr>
      <w:r w:rsidRPr="00152BC6">
        <w:rPr>
          <w:rFonts w:ascii="Open Sans" w:hAnsi="Open Sans" w:cs="Open Sans"/>
          <w:b/>
          <w:u w:val="single"/>
        </w:rPr>
        <w:t xml:space="preserve">La Croix </w:t>
      </w:r>
    </w:p>
    <w:p w14:paraId="7DA98C6E" w14:textId="77777777" w:rsidR="00B3207F" w:rsidRDefault="00B3207F" w:rsidP="00B3207F">
      <w:pPr>
        <w:rPr>
          <w:rFonts w:ascii="Open Sans" w:hAnsi="Open Sans" w:cs="Open Sans"/>
          <w:sz w:val="20"/>
          <w:szCs w:val="20"/>
        </w:rPr>
      </w:pPr>
      <w:proofErr w:type="spellStart"/>
      <w:r>
        <w:rPr>
          <w:rFonts w:ascii="Open Sans" w:hAnsi="Open Sans" w:cs="Open Sans"/>
          <w:sz w:val="20"/>
          <w:szCs w:val="20"/>
        </w:rPr>
        <w:t>Jn</w:t>
      </w:r>
      <w:proofErr w:type="spellEnd"/>
      <w:r>
        <w:rPr>
          <w:rFonts w:ascii="Open Sans" w:hAnsi="Open Sans" w:cs="Open Sans"/>
          <w:sz w:val="20"/>
          <w:szCs w:val="20"/>
        </w:rPr>
        <w:t xml:space="preserve"> 19, 25-30</w:t>
      </w:r>
    </w:p>
    <w:p w14:paraId="6C7D663F"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lastRenderedPageBreak/>
        <w:t>25</w:t>
      </w:r>
      <w:r>
        <w:rPr>
          <w:rFonts w:ascii="Open Sans" w:hAnsi="Open Sans" w:cs="Open Sans"/>
          <w:color w:val="333333"/>
          <w:sz w:val="20"/>
          <w:szCs w:val="20"/>
        </w:rPr>
        <w:t xml:space="preserve"> Or, près de la croix de Jésus se tenaient sa mère et la sœur de sa mère, Marie, femme de </w:t>
      </w:r>
      <w:proofErr w:type="spellStart"/>
      <w:r>
        <w:rPr>
          <w:rFonts w:ascii="Open Sans" w:hAnsi="Open Sans" w:cs="Open Sans"/>
          <w:color w:val="333333"/>
          <w:sz w:val="20"/>
          <w:szCs w:val="20"/>
        </w:rPr>
        <w:t>Cléophas</w:t>
      </w:r>
      <w:proofErr w:type="spellEnd"/>
      <w:r>
        <w:rPr>
          <w:rFonts w:ascii="Open Sans" w:hAnsi="Open Sans" w:cs="Open Sans"/>
          <w:color w:val="333333"/>
          <w:sz w:val="20"/>
          <w:szCs w:val="20"/>
        </w:rPr>
        <w:t>, et Marie Madeleine.</w:t>
      </w:r>
    </w:p>
    <w:p w14:paraId="21C87CB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26</w:t>
      </w:r>
      <w:r>
        <w:rPr>
          <w:rFonts w:ascii="Open Sans" w:hAnsi="Open Sans" w:cs="Open Sans"/>
          <w:color w:val="333333"/>
          <w:sz w:val="20"/>
          <w:szCs w:val="20"/>
        </w:rPr>
        <w:t> Jésus, voyant sa mère, et près d’elle le disciple qu’il aimait, dit à sa mère : « Femme, voici ton fils. »</w:t>
      </w:r>
    </w:p>
    <w:p w14:paraId="23646B3E"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27</w:t>
      </w:r>
      <w:r>
        <w:rPr>
          <w:rFonts w:ascii="Open Sans" w:hAnsi="Open Sans" w:cs="Open Sans"/>
          <w:color w:val="333333"/>
          <w:sz w:val="20"/>
          <w:szCs w:val="20"/>
        </w:rPr>
        <w:t> Puis il dit au disciple : « Voici ta mère. » Et à partir de cette heure-là, le disciple la prit chez lui.</w:t>
      </w:r>
    </w:p>
    <w:p w14:paraId="5E72F44D" w14:textId="77777777" w:rsidR="00B3207F" w:rsidRPr="00B3207F" w:rsidRDefault="00B3207F" w:rsidP="00B3207F">
      <w:pPr>
        <w:pStyle w:val="NormalWeb"/>
        <w:spacing w:before="0" w:beforeAutospacing="0" w:after="0" w:afterAutospacing="0"/>
        <w:rPr>
          <w:rFonts w:ascii="Open Sans" w:hAnsi="Open Sans" w:cs="Open Sans"/>
          <w:color w:val="333333"/>
          <w:sz w:val="20"/>
          <w:szCs w:val="20"/>
        </w:rPr>
      </w:pPr>
      <w:r w:rsidRPr="00B3207F">
        <w:rPr>
          <w:rStyle w:val="versenumber"/>
          <w:rFonts w:ascii="Open Sans" w:hAnsi="Open Sans" w:cs="Open Sans"/>
          <w:b/>
          <w:bCs/>
          <w:color w:val="BF2329"/>
          <w:sz w:val="20"/>
          <w:szCs w:val="20"/>
        </w:rPr>
        <w:t>28</w:t>
      </w:r>
      <w:r w:rsidRPr="00B3207F">
        <w:rPr>
          <w:rFonts w:ascii="Open Sans" w:hAnsi="Open Sans" w:cs="Open Sans"/>
          <w:color w:val="333333"/>
          <w:sz w:val="20"/>
          <w:szCs w:val="20"/>
        </w:rPr>
        <w:t> Après cela, sachant que tout, désormais, était achevé pour que l’Écriture s’accomplisse jusqu’au bout, Jésus dit : « J’ai soif. »</w:t>
      </w:r>
    </w:p>
    <w:p w14:paraId="7B131273" w14:textId="77777777" w:rsidR="00B3207F" w:rsidRPr="00B3207F" w:rsidRDefault="00B3207F" w:rsidP="00B3207F">
      <w:pPr>
        <w:pStyle w:val="NormalWeb"/>
        <w:spacing w:before="0" w:beforeAutospacing="0" w:after="0" w:afterAutospacing="0"/>
        <w:rPr>
          <w:rFonts w:ascii="Open Sans" w:hAnsi="Open Sans" w:cs="Open Sans"/>
          <w:color w:val="333333"/>
          <w:sz w:val="20"/>
          <w:szCs w:val="20"/>
        </w:rPr>
      </w:pPr>
      <w:r w:rsidRPr="00B3207F">
        <w:rPr>
          <w:rStyle w:val="versenumber"/>
          <w:rFonts w:ascii="Open Sans" w:hAnsi="Open Sans" w:cs="Open Sans"/>
          <w:b/>
          <w:bCs/>
          <w:color w:val="BF2329"/>
          <w:sz w:val="20"/>
          <w:szCs w:val="20"/>
        </w:rPr>
        <w:t>29</w:t>
      </w:r>
      <w:r w:rsidRPr="00B3207F">
        <w:rPr>
          <w:rFonts w:ascii="Open Sans" w:hAnsi="Open Sans" w:cs="Open Sans"/>
          <w:color w:val="333333"/>
          <w:sz w:val="20"/>
          <w:szCs w:val="20"/>
        </w:rPr>
        <w:t> Il y avait là un récipient plein d’une boisson vinaigrée. On fixa donc une éponge remplie de ce vinaigre à une branche d’hysope, et on l’approcha de sa bouche.</w:t>
      </w:r>
    </w:p>
    <w:p w14:paraId="25B7B5DF" w14:textId="77777777" w:rsidR="00B3207F" w:rsidRDefault="00B3207F" w:rsidP="00B3207F">
      <w:pPr>
        <w:pStyle w:val="NormalWeb"/>
        <w:spacing w:before="0" w:beforeAutospacing="0" w:after="0" w:afterAutospacing="0"/>
        <w:rPr>
          <w:rFonts w:ascii="Open Sans" w:hAnsi="Open Sans" w:cs="Open Sans"/>
          <w:color w:val="333333"/>
          <w:sz w:val="20"/>
          <w:szCs w:val="20"/>
        </w:rPr>
      </w:pPr>
      <w:r w:rsidRPr="00B3207F">
        <w:rPr>
          <w:rStyle w:val="versenumber"/>
          <w:rFonts w:ascii="Open Sans" w:hAnsi="Open Sans" w:cs="Open Sans"/>
          <w:b/>
          <w:bCs/>
          <w:color w:val="BF2329"/>
          <w:sz w:val="20"/>
          <w:szCs w:val="20"/>
        </w:rPr>
        <w:t>30</w:t>
      </w:r>
      <w:r w:rsidRPr="00B3207F">
        <w:rPr>
          <w:rFonts w:ascii="Open Sans" w:hAnsi="Open Sans" w:cs="Open Sans"/>
          <w:color w:val="333333"/>
          <w:sz w:val="20"/>
          <w:szCs w:val="20"/>
        </w:rPr>
        <w:t> Quand il eut pris le vinaigre, Jésus dit : « Tout est accompli. » Puis, inclinant la tête, il remit l’esprit.</w:t>
      </w:r>
    </w:p>
    <w:p w14:paraId="13C8FBAA" w14:textId="77777777" w:rsidR="00B3207F" w:rsidRDefault="00B3207F" w:rsidP="00B3207F">
      <w:pPr>
        <w:pStyle w:val="NormalWeb"/>
        <w:spacing w:before="0" w:beforeAutospacing="0" w:after="0" w:afterAutospacing="0"/>
        <w:rPr>
          <w:rFonts w:ascii="Open Sans" w:hAnsi="Open Sans" w:cs="Open Sans"/>
          <w:color w:val="333333"/>
          <w:sz w:val="20"/>
          <w:szCs w:val="20"/>
        </w:rPr>
      </w:pPr>
    </w:p>
    <w:p w14:paraId="206B5F75" w14:textId="77777777" w:rsidR="00B3207F" w:rsidRPr="00B3207F" w:rsidRDefault="00B3207F" w:rsidP="00B3207F">
      <w:pPr>
        <w:pStyle w:val="NormalWeb"/>
        <w:spacing w:before="0" w:beforeAutospacing="0" w:after="0" w:afterAutospacing="0"/>
        <w:rPr>
          <w:rFonts w:ascii="Open Sans" w:hAnsi="Open Sans" w:cs="Open Sans"/>
          <w:color w:val="333333"/>
          <w:sz w:val="20"/>
          <w:szCs w:val="20"/>
        </w:rPr>
      </w:pPr>
    </w:p>
    <w:p w14:paraId="5239D5E8" w14:textId="77777777" w:rsidR="00B3207F" w:rsidRPr="00152BC6" w:rsidRDefault="00B3207F" w:rsidP="00B3207F">
      <w:pPr>
        <w:rPr>
          <w:rFonts w:ascii="Open Sans" w:hAnsi="Open Sans" w:cs="Open Sans"/>
          <w:b/>
          <w:sz w:val="24"/>
          <w:szCs w:val="24"/>
          <w:u w:val="single"/>
        </w:rPr>
      </w:pPr>
      <w:r w:rsidRPr="00152BC6">
        <w:rPr>
          <w:rFonts w:ascii="Open Sans" w:hAnsi="Open Sans" w:cs="Open Sans"/>
          <w:b/>
          <w:u w:val="single"/>
        </w:rPr>
        <w:t>La résurrection</w:t>
      </w:r>
      <w:r w:rsidRPr="00152BC6">
        <w:rPr>
          <w:rFonts w:ascii="Open Sans" w:hAnsi="Open Sans" w:cs="Open Sans"/>
          <w:b/>
          <w:sz w:val="24"/>
          <w:szCs w:val="24"/>
          <w:u w:val="single"/>
        </w:rPr>
        <w:t xml:space="preserve"> </w:t>
      </w:r>
    </w:p>
    <w:p w14:paraId="0FD00D49" w14:textId="77777777" w:rsidR="00B3207F" w:rsidRPr="00AA57FD" w:rsidRDefault="00B3207F" w:rsidP="00B3207F">
      <w:pPr>
        <w:rPr>
          <w:rFonts w:ascii="Open Sans" w:hAnsi="Open Sans" w:cs="Open Sans"/>
          <w:sz w:val="20"/>
          <w:szCs w:val="20"/>
        </w:rPr>
      </w:pPr>
      <w:proofErr w:type="spellStart"/>
      <w:r w:rsidRPr="00AA57FD">
        <w:rPr>
          <w:rFonts w:ascii="Open Sans" w:hAnsi="Open Sans" w:cs="Open Sans"/>
          <w:sz w:val="20"/>
          <w:szCs w:val="20"/>
        </w:rPr>
        <w:t>Jn</w:t>
      </w:r>
      <w:proofErr w:type="spellEnd"/>
      <w:r w:rsidRPr="00AA57FD">
        <w:rPr>
          <w:rFonts w:ascii="Open Sans" w:hAnsi="Open Sans" w:cs="Open Sans"/>
          <w:sz w:val="20"/>
          <w:szCs w:val="20"/>
        </w:rPr>
        <w:t xml:space="preserve"> 20, 19-29</w:t>
      </w:r>
    </w:p>
    <w:p w14:paraId="3B9A617E" w14:textId="77777777" w:rsidR="00B3207F" w:rsidRDefault="00B3207F" w:rsidP="00B3207F">
      <w:pPr>
        <w:rPr>
          <w:b/>
        </w:rPr>
      </w:pPr>
      <w:r w:rsidRPr="00AA57FD">
        <w:rPr>
          <w:b/>
        </w:rPr>
        <w:t xml:space="preserve"> </w:t>
      </w:r>
    </w:p>
    <w:p w14:paraId="2C9AEC8D"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19</w:t>
      </w:r>
      <w:r>
        <w:rPr>
          <w:rFonts w:ascii="Open Sans" w:hAnsi="Open Sans" w:cs="Open Sans"/>
          <w:color w:val="333333"/>
          <w:sz w:val="20"/>
          <w:szCs w:val="20"/>
        </w:rPr>
        <w:t> Le soir venu, en ce premier jour de la semaine, alors que les portes du lieu où se trouvaient les disciples étaient verrouillées par crainte des Juifs, Jésus vint, et il était là au milieu d’eux. Il leur dit : « La paix soit avec vous ! »</w:t>
      </w:r>
    </w:p>
    <w:p w14:paraId="4E71A587"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20</w:t>
      </w:r>
      <w:r>
        <w:rPr>
          <w:rFonts w:ascii="Open Sans" w:hAnsi="Open Sans" w:cs="Open Sans"/>
          <w:color w:val="333333"/>
          <w:sz w:val="20"/>
          <w:szCs w:val="20"/>
        </w:rPr>
        <w:t> Après cette parole, il leur montra ses mains et son côté. Les disciples furent remplis de joie en voyant le Seigneur.</w:t>
      </w:r>
    </w:p>
    <w:p w14:paraId="78E810BE"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21</w:t>
      </w:r>
      <w:r>
        <w:rPr>
          <w:rFonts w:ascii="Open Sans" w:hAnsi="Open Sans" w:cs="Open Sans"/>
          <w:color w:val="333333"/>
          <w:sz w:val="20"/>
          <w:szCs w:val="20"/>
        </w:rPr>
        <w:t> Jésus leur dit de nouveau : « La paix soit avec vous ! De même que le Père m’a envoyé, moi aussi, je vous envoie. »</w:t>
      </w:r>
    </w:p>
    <w:p w14:paraId="79D74E05"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22</w:t>
      </w:r>
      <w:r>
        <w:rPr>
          <w:rFonts w:ascii="Open Sans" w:hAnsi="Open Sans" w:cs="Open Sans"/>
          <w:color w:val="333333"/>
          <w:sz w:val="20"/>
          <w:szCs w:val="20"/>
        </w:rPr>
        <w:t> Ayant ainsi parlé, il souffla sur eux et il leur dit : « Recevez l’Esprit Saint.</w:t>
      </w:r>
    </w:p>
    <w:p w14:paraId="53D8FF8A"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23</w:t>
      </w:r>
      <w:r>
        <w:rPr>
          <w:rFonts w:ascii="Open Sans" w:hAnsi="Open Sans" w:cs="Open Sans"/>
          <w:color w:val="333333"/>
          <w:sz w:val="20"/>
          <w:szCs w:val="20"/>
        </w:rPr>
        <w:t> À qui vous remettrez ses péchés, ils seront remis ; à qui vous maintiendrez ses péchés, ils seront maintenus. »</w:t>
      </w:r>
    </w:p>
    <w:p w14:paraId="46D0365C"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24</w:t>
      </w:r>
      <w:r>
        <w:rPr>
          <w:rFonts w:ascii="Open Sans" w:hAnsi="Open Sans" w:cs="Open Sans"/>
          <w:color w:val="333333"/>
          <w:sz w:val="20"/>
          <w:szCs w:val="20"/>
        </w:rPr>
        <w:t> Or, l’un des Douze, Thomas, appelé Didyme (c’est-à-dire Jumeau), n’était pas avec eux quand Jésus était venu.</w:t>
      </w:r>
    </w:p>
    <w:p w14:paraId="3CC25079"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25</w:t>
      </w:r>
      <w:r>
        <w:rPr>
          <w:rFonts w:ascii="Open Sans" w:hAnsi="Open Sans" w:cs="Open Sans"/>
          <w:color w:val="333333"/>
          <w:sz w:val="20"/>
          <w:szCs w:val="20"/>
        </w:rPr>
        <w:t> Les autres disciples lui disaient : « Nous avons vu le Seigneur ! » Mais il leur déclara : « Si je ne vois pas dans ses mains la marque des clous, si je ne mets pas mon doigt dans la marque des clous, si je ne mets pas la main dans son côté, non, je ne croirai pas ! »</w:t>
      </w:r>
    </w:p>
    <w:p w14:paraId="0595FEC3"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26</w:t>
      </w:r>
      <w:r>
        <w:rPr>
          <w:rFonts w:ascii="Open Sans" w:hAnsi="Open Sans" w:cs="Open Sans"/>
          <w:color w:val="333333"/>
          <w:sz w:val="20"/>
          <w:szCs w:val="20"/>
        </w:rPr>
        <w:t> Huit jours plus tard, les disciples se trouvaient de nouveau dans la maison, et Thomas était avec eux. Jésus vient, alors que les portes étaient verrouillées, et il était là au milieu d’eux. Il dit : « La paix soit avec vous ! »</w:t>
      </w:r>
    </w:p>
    <w:p w14:paraId="665B3948"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27</w:t>
      </w:r>
      <w:r>
        <w:rPr>
          <w:rFonts w:ascii="Open Sans" w:hAnsi="Open Sans" w:cs="Open Sans"/>
          <w:color w:val="333333"/>
          <w:sz w:val="20"/>
          <w:szCs w:val="20"/>
        </w:rPr>
        <w:t> Puis il dit à Thomas : « Avance ton doigt ici, et vois mes mains ; avance ta main, et mets-la dans mon côté : cesse d’être incrédule, sois croyant. »</w:t>
      </w:r>
    </w:p>
    <w:p w14:paraId="54B1731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28</w:t>
      </w:r>
      <w:r>
        <w:rPr>
          <w:rFonts w:ascii="Open Sans" w:hAnsi="Open Sans" w:cs="Open Sans"/>
          <w:color w:val="333333"/>
          <w:sz w:val="20"/>
          <w:szCs w:val="20"/>
        </w:rPr>
        <w:t> Alors Thomas lui dit : « Mon Seigneur et mon Dieu ! »</w:t>
      </w:r>
    </w:p>
    <w:p w14:paraId="3698534E"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29</w:t>
      </w:r>
      <w:r>
        <w:rPr>
          <w:rFonts w:ascii="Open Sans" w:hAnsi="Open Sans" w:cs="Open Sans"/>
          <w:color w:val="333333"/>
          <w:sz w:val="20"/>
          <w:szCs w:val="20"/>
        </w:rPr>
        <w:t> Jésus lui dit : « Parce que tu m’as vu, tu crois. Heureux ceux qui croient sans avoir vu. »</w:t>
      </w:r>
    </w:p>
    <w:p w14:paraId="0CC0A20B" w14:textId="77777777" w:rsidR="00B3207F" w:rsidRDefault="00B3207F" w:rsidP="00B3207F">
      <w:pPr>
        <w:pStyle w:val="NormalWeb"/>
        <w:spacing w:before="0" w:beforeAutospacing="0" w:after="0" w:afterAutospacing="0"/>
        <w:rPr>
          <w:rFonts w:ascii="Open Sans" w:hAnsi="Open Sans" w:cs="Open Sans"/>
          <w:color w:val="333333"/>
          <w:sz w:val="20"/>
          <w:szCs w:val="20"/>
        </w:rPr>
      </w:pPr>
    </w:p>
    <w:p w14:paraId="55153724" w14:textId="77777777" w:rsidR="00B3207F" w:rsidRDefault="00B3207F" w:rsidP="00B3207F">
      <w:pPr>
        <w:pStyle w:val="NormalWeb"/>
        <w:spacing w:before="0" w:beforeAutospacing="0" w:after="0" w:afterAutospacing="0"/>
        <w:rPr>
          <w:rFonts w:ascii="Open Sans" w:hAnsi="Open Sans" w:cs="Open Sans"/>
          <w:color w:val="333333"/>
          <w:sz w:val="20"/>
          <w:szCs w:val="20"/>
        </w:rPr>
      </w:pPr>
    </w:p>
    <w:p w14:paraId="29F1544B" w14:textId="77777777" w:rsidR="00B3207F" w:rsidRPr="00B3207F" w:rsidRDefault="00B3207F" w:rsidP="00B3207F">
      <w:pPr>
        <w:pStyle w:val="NormalWeb"/>
        <w:spacing w:before="0" w:beforeAutospacing="0" w:after="0" w:afterAutospacing="0"/>
        <w:rPr>
          <w:rFonts w:ascii="Open Sans" w:hAnsi="Open Sans" w:cs="Open Sans"/>
          <w:color w:val="333333"/>
          <w:sz w:val="20"/>
          <w:szCs w:val="20"/>
        </w:rPr>
      </w:pPr>
    </w:p>
    <w:p w14:paraId="2A3B9086" w14:textId="77777777" w:rsidR="00B3207F" w:rsidRPr="00152BC6" w:rsidRDefault="00B3207F" w:rsidP="00B3207F">
      <w:pPr>
        <w:pStyle w:val="NormalWeb"/>
        <w:spacing w:before="0" w:beforeAutospacing="0" w:after="0" w:afterAutospacing="0"/>
        <w:rPr>
          <w:rFonts w:ascii="Open Sans" w:hAnsi="Open Sans" w:cs="Open Sans"/>
          <w:b/>
          <w:sz w:val="22"/>
          <w:szCs w:val="22"/>
          <w:u w:val="single"/>
        </w:rPr>
      </w:pPr>
      <w:r w:rsidRPr="00152BC6">
        <w:rPr>
          <w:rFonts w:ascii="Open Sans" w:hAnsi="Open Sans" w:cs="Open Sans"/>
          <w:b/>
          <w:sz w:val="22"/>
          <w:szCs w:val="22"/>
          <w:u w:val="single"/>
        </w:rPr>
        <w:t xml:space="preserve">L’envoi en mission </w:t>
      </w:r>
    </w:p>
    <w:p w14:paraId="4A241EE6" w14:textId="77777777" w:rsidR="00B3207F" w:rsidRDefault="00B3207F" w:rsidP="00B3207F">
      <w:pPr>
        <w:pStyle w:val="NormalWeb"/>
        <w:spacing w:before="0" w:beforeAutospacing="0" w:after="0" w:afterAutospacing="0"/>
        <w:rPr>
          <w:rFonts w:ascii="Open Sans" w:hAnsi="Open Sans" w:cs="Open Sans"/>
          <w:b/>
          <w:sz w:val="22"/>
          <w:szCs w:val="22"/>
        </w:rPr>
      </w:pPr>
      <w:proofErr w:type="spellStart"/>
      <w:r w:rsidRPr="00152BC6">
        <w:rPr>
          <w:rFonts w:ascii="Open Sans" w:hAnsi="Open Sans" w:cs="Open Sans"/>
          <w:b/>
          <w:sz w:val="22"/>
          <w:szCs w:val="22"/>
        </w:rPr>
        <w:t>Jn</w:t>
      </w:r>
      <w:proofErr w:type="spellEnd"/>
      <w:r w:rsidRPr="00152BC6">
        <w:rPr>
          <w:rFonts w:ascii="Open Sans" w:hAnsi="Open Sans" w:cs="Open Sans"/>
          <w:b/>
          <w:sz w:val="22"/>
          <w:szCs w:val="22"/>
        </w:rPr>
        <w:t xml:space="preserve"> 15, 12-17</w:t>
      </w:r>
    </w:p>
    <w:p w14:paraId="66C23C90" w14:textId="77777777" w:rsidR="00B3207F" w:rsidRDefault="00B3207F" w:rsidP="00B3207F">
      <w:pPr>
        <w:pStyle w:val="NormalWeb"/>
        <w:spacing w:before="0" w:beforeAutospacing="0" w:after="0" w:afterAutospacing="0"/>
        <w:rPr>
          <w:rFonts w:ascii="Open Sans" w:hAnsi="Open Sans" w:cs="Open Sans"/>
          <w:b/>
          <w:sz w:val="22"/>
          <w:szCs w:val="22"/>
        </w:rPr>
      </w:pPr>
    </w:p>
    <w:p w14:paraId="449A4671" w14:textId="77777777" w:rsidR="00B3207F" w:rsidRDefault="00B3207F" w:rsidP="00B3207F">
      <w:pPr>
        <w:pStyle w:val="NormalWeb"/>
        <w:spacing w:before="0" w:beforeAutospacing="0" w:after="0" w:afterAutospacing="0"/>
        <w:rPr>
          <w:rFonts w:ascii="Open Sans" w:hAnsi="Open Sans" w:cs="Open Sans"/>
          <w:color w:val="333333"/>
          <w:sz w:val="20"/>
          <w:szCs w:val="20"/>
        </w:rPr>
      </w:pPr>
      <w:r w:rsidRPr="00152BC6">
        <w:rPr>
          <w:rStyle w:val="versenumber"/>
          <w:rFonts w:ascii="Open Sans" w:hAnsi="Open Sans" w:cs="Open Sans"/>
          <w:b/>
          <w:bCs/>
          <w:color w:val="BF2329"/>
          <w:sz w:val="15"/>
          <w:szCs w:val="15"/>
        </w:rPr>
        <w:t xml:space="preserve"> </w:t>
      </w:r>
      <w:r>
        <w:rPr>
          <w:rStyle w:val="versenumber"/>
          <w:rFonts w:ascii="Open Sans" w:hAnsi="Open Sans" w:cs="Open Sans"/>
          <w:b/>
          <w:bCs/>
          <w:color w:val="BF2329"/>
          <w:sz w:val="15"/>
          <w:szCs w:val="15"/>
        </w:rPr>
        <w:t>12</w:t>
      </w:r>
      <w:r>
        <w:rPr>
          <w:rFonts w:ascii="Open Sans" w:hAnsi="Open Sans" w:cs="Open Sans"/>
          <w:color w:val="333333"/>
          <w:sz w:val="20"/>
          <w:szCs w:val="20"/>
        </w:rPr>
        <w:t> Mon commandement, le voici : Aimez-vous les uns les autres comme je vous ai aimés.</w:t>
      </w:r>
    </w:p>
    <w:p w14:paraId="6D8D26A1"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13</w:t>
      </w:r>
      <w:r>
        <w:rPr>
          <w:rFonts w:ascii="Open Sans" w:hAnsi="Open Sans" w:cs="Open Sans"/>
          <w:color w:val="333333"/>
          <w:sz w:val="20"/>
          <w:szCs w:val="20"/>
        </w:rPr>
        <w:t> Il n’y a pas de plus grand amour que de donner sa vie pour ceux qu’on aime.</w:t>
      </w:r>
    </w:p>
    <w:p w14:paraId="5B0FD690"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14</w:t>
      </w:r>
      <w:r>
        <w:rPr>
          <w:rFonts w:ascii="Open Sans" w:hAnsi="Open Sans" w:cs="Open Sans"/>
          <w:color w:val="333333"/>
          <w:sz w:val="20"/>
          <w:szCs w:val="20"/>
        </w:rPr>
        <w:t> Vous êtes mes amis si vous faites ce que je vous commande.</w:t>
      </w:r>
    </w:p>
    <w:p w14:paraId="09A737B2"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15</w:t>
      </w:r>
      <w:r>
        <w:rPr>
          <w:rFonts w:ascii="Open Sans" w:hAnsi="Open Sans" w:cs="Open Sans"/>
          <w:color w:val="333333"/>
          <w:sz w:val="20"/>
          <w:szCs w:val="20"/>
        </w:rPr>
        <w:t> Je ne vous appelle plus serviteurs, car le serviteur ne sait pas ce que fait son maître ; je vous appelle mes amis, car tout ce que j’ai entendu de mon Père, je vous l’ai fait connaître.</w:t>
      </w:r>
    </w:p>
    <w:p w14:paraId="6F1051EC"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16</w:t>
      </w:r>
      <w:r>
        <w:rPr>
          <w:rFonts w:ascii="Open Sans" w:hAnsi="Open Sans" w:cs="Open Sans"/>
          <w:color w:val="333333"/>
          <w:sz w:val="20"/>
          <w:szCs w:val="20"/>
        </w:rPr>
        <w:t> Ce n’est pas vous qui m’avez choisi, c’est moi qui vous ai choisis et établis, afin que vous alliez, que vous portiez du fruit, et que votre fruit demeure. Alors, tout ce que vous demanderez au Père en mon nom, il vous le donnera.</w:t>
      </w:r>
    </w:p>
    <w:p w14:paraId="6023B5A8" w14:textId="77777777" w:rsidR="00B3207F" w:rsidRDefault="00B3207F" w:rsidP="00B3207F">
      <w:pPr>
        <w:pStyle w:val="NormalWeb"/>
        <w:spacing w:before="0" w:beforeAutospacing="0" w:after="0" w:afterAutospacing="0"/>
        <w:rPr>
          <w:rFonts w:ascii="Open Sans" w:hAnsi="Open Sans" w:cs="Open Sans"/>
          <w:color w:val="333333"/>
          <w:sz w:val="20"/>
          <w:szCs w:val="20"/>
        </w:rPr>
      </w:pPr>
      <w:r>
        <w:rPr>
          <w:rStyle w:val="versenumber"/>
          <w:rFonts w:ascii="Open Sans" w:hAnsi="Open Sans" w:cs="Open Sans"/>
          <w:b/>
          <w:bCs/>
          <w:color w:val="BF2329"/>
          <w:sz w:val="15"/>
          <w:szCs w:val="15"/>
        </w:rPr>
        <w:t>17</w:t>
      </w:r>
      <w:r>
        <w:rPr>
          <w:rFonts w:ascii="Open Sans" w:hAnsi="Open Sans" w:cs="Open Sans"/>
          <w:color w:val="333333"/>
          <w:sz w:val="20"/>
          <w:szCs w:val="20"/>
        </w:rPr>
        <w:t> Voici ce que je vous commande : c’est de vous aimer les uns les autres.</w:t>
      </w:r>
      <w:bookmarkStart w:id="0" w:name="_GoBack"/>
      <w:bookmarkEnd w:id="0"/>
    </w:p>
    <w:sectPr w:rsidR="00B3207F" w:rsidSect="007A44E0">
      <w:pgSz w:w="11906" w:h="16838"/>
      <w:pgMar w:top="113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0A"/>
    <w:rsid w:val="00163457"/>
    <w:rsid w:val="001D6E0A"/>
    <w:rsid w:val="00315D54"/>
    <w:rsid w:val="00662388"/>
    <w:rsid w:val="007A44E0"/>
    <w:rsid w:val="00B3207F"/>
    <w:rsid w:val="00C43B53"/>
    <w:rsid w:val="00F87B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5CA36"/>
  <w15:docId w15:val="{526A2AFC-6EE1-4A0F-B091-6874F9D6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5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D6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B320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B3207F"/>
  </w:style>
  <w:style w:type="character" w:styleId="Lienhypertexte">
    <w:name w:val="Hyperlink"/>
    <w:basedOn w:val="Policepardfaut"/>
    <w:uiPriority w:val="99"/>
    <w:semiHidden/>
    <w:unhideWhenUsed/>
    <w:rsid w:val="00B32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2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elf.org/bi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1305</Words>
  <Characters>7183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PROFS</dc:creator>
  <cp:lastModifiedBy>Marie-Lucie Gozard</cp:lastModifiedBy>
  <cp:revision>3</cp:revision>
  <cp:lastPrinted>2019-12-30T22:53:00Z</cp:lastPrinted>
  <dcterms:created xsi:type="dcterms:W3CDTF">2019-12-30T22:47:00Z</dcterms:created>
  <dcterms:modified xsi:type="dcterms:W3CDTF">2019-12-30T22:54:00Z</dcterms:modified>
</cp:coreProperties>
</file>